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04F5" w:rsidRPr="00421FD8" w:rsidRDefault="000204F5" w:rsidP="000204F5">
      <w:pPr>
        <w:pStyle w:val="Heading2"/>
        <w:ind w:left="0"/>
        <w:rPr>
          <w:rFonts w:ascii="Calibri" w:hAnsi="Calibri"/>
        </w:rPr>
      </w:pPr>
      <w:bookmarkStart w:id="0" w:name="_Toc487556795"/>
      <w:bookmarkStart w:id="1" w:name="_GoBack"/>
      <w:bookmarkEnd w:id="1"/>
      <w:r w:rsidRPr="00421FD8">
        <w:rPr>
          <w:rFonts w:ascii="Calibri" w:hAnsi="Calibri"/>
        </w:rPr>
        <w:t>Annex H:  UNDP Risk Log</w:t>
      </w:r>
      <w:bookmarkEnd w:id="0"/>
      <w:r w:rsidRPr="00421FD8">
        <w:rPr>
          <w:rFonts w:ascii="Calibri" w:hAnsi="Calibri"/>
        </w:rPr>
        <w:t xml:space="preserve"> </w:t>
      </w: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8"/>
        <w:gridCol w:w="1393"/>
        <w:gridCol w:w="1133"/>
        <w:gridCol w:w="856"/>
        <w:gridCol w:w="1126"/>
        <w:gridCol w:w="4901"/>
        <w:gridCol w:w="1376"/>
        <w:gridCol w:w="1136"/>
        <w:gridCol w:w="877"/>
        <w:gridCol w:w="736"/>
      </w:tblGrid>
      <w:tr w:rsidR="008A3D11" w:rsidRPr="00A06C12" w:rsidTr="008A3D11">
        <w:tc>
          <w:tcPr>
            <w:tcW w:w="0" w:type="auto"/>
            <w:shd w:val="clear" w:color="auto" w:fill="FFCC00"/>
          </w:tcPr>
          <w:p w:rsidR="000204F5" w:rsidRPr="00A06C12" w:rsidRDefault="000204F5" w:rsidP="000F618B">
            <w:pPr>
              <w:spacing w:after="0"/>
              <w:jc w:val="left"/>
              <w:rPr>
                <w:rFonts w:eastAsia="Times New Roman" w:cs="Arial"/>
                <w:b/>
                <w:szCs w:val="20"/>
                <w:lang w:val="en-GB"/>
              </w:rPr>
            </w:pPr>
            <w:r w:rsidRPr="00A06C12">
              <w:rPr>
                <w:rFonts w:eastAsia="Times New Roman" w:cs="Arial"/>
                <w:b/>
                <w:szCs w:val="20"/>
                <w:lang w:val="en-GB"/>
              </w:rPr>
              <w:t>#</w:t>
            </w:r>
          </w:p>
        </w:tc>
        <w:tc>
          <w:tcPr>
            <w:tcW w:w="0" w:type="auto"/>
            <w:shd w:val="clear" w:color="auto" w:fill="FFCC00"/>
          </w:tcPr>
          <w:p w:rsidR="000204F5" w:rsidRPr="00A06C12" w:rsidRDefault="000204F5" w:rsidP="000F618B">
            <w:pPr>
              <w:spacing w:after="0"/>
              <w:jc w:val="left"/>
              <w:rPr>
                <w:rFonts w:eastAsia="Times New Roman" w:cs="Arial"/>
                <w:b/>
                <w:szCs w:val="20"/>
                <w:lang w:val="en-GB"/>
              </w:rPr>
            </w:pPr>
            <w:r w:rsidRPr="00A06C12">
              <w:rPr>
                <w:rFonts w:eastAsia="Times New Roman" w:cs="Arial"/>
                <w:b/>
                <w:szCs w:val="20"/>
                <w:lang w:val="en-GB"/>
              </w:rPr>
              <w:t>Description</w:t>
            </w:r>
          </w:p>
        </w:tc>
        <w:tc>
          <w:tcPr>
            <w:tcW w:w="0" w:type="auto"/>
            <w:shd w:val="clear" w:color="auto" w:fill="FFCC00"/>
          </w:tcPr>
          <w:p w:rsidR="000204F5" w:rsidRPr="00A06C12" w:rsidRDefault="000204F5" w:rsidP="000F618B">
            <w:pPr>
              <w:spacing w:after="0"/>
              <w:jc w:val="left"/>
              <w:rPr>
                <w:rFonts w:eastAsia="Times New Roman" w:cs="Arial"/>
                <w:b/>
                <w:szCs w:val="20"/>
                <w:lang w:val="en-GB"/>
              </w:rPr>
            </w:pPr>
            <w:r w:rsidRPr="00A06C12">
              <w:rPr>
                <w:rFonts w:eastAsia="Times New Roman" w:cs="Arial"/>
                <w:b/>
                <w:szCs w:val="20"/>
                <w:lang w:val="en-GB"/>
              </w:rPr>
              <w:t>Date Identified</w:t>
            </w:r>
          </w:p>
        </w:tc>
        <w:tc>
          <w:tcPr>
            <w:tcW w:w="0" w:type="auto"/>
            <w:shd w:val="clear" w:color="auto" w:fill="FFCC00"/>
          </w:tcPr>
          <w:p w:rsidR="000204F5" w:rsidRPr="00A06C12" w:rsidRDefault="000204F5" w:rsidP="000F618B">
            <w:pPr>
              <w:spacing w:after="0"/>
              <w:jc w:val="left"/>
              <w:rPr>
                <w:rFonts w:eastAsia="Times New Roman" w:cs="Arial"/>
                <w:b/>
                <w:szCs w:val="20"/>
                <w:lang w:val="en-GB"/>
              </w:rPr>
            </w:pPr>
            <w:r w:rsidRPr="00A06C12">
              <w:rPr>
                <w:rFonts w:eastAsia="Times New Roman" w:cs="Arial"/>
                <w:b/>
                <w:szCs w:val="20"/>
                <w:lang w:val="en-GB"/>
              </w:rPr>
              <w:t>Type</w:t>
            </w:r>
          </w:p>
        </w:tc>
        <w:tc>
          <w:tcPr>
            <w:tcW w:w="0" w:type="auto"/>
            <w:shd w:val="clear" w:color="auto" w:fill="FFCC00"/>
          </w:tcPr>
          <w:p w:rsidR="000204F5" w:rsidRPr="00A06C12" w:rsidRDefault="000204F5" w:rsidP="000F618B">
            <w:pPr>
              <w:spacing w:after="0"/>
              <w:jc w:val="left"/>
              <w:rPr>
                <w:rFonts w:eastAsia="Times New Roman" w:cs="Arial"/>
                <w:b/>
                <w:szCs w:val="20"/>
                <w:lang w:val="en-GB"/>
              </w:rPr>
            </w:pPr>
            <w:r w:rsidRPr="00A06C12">
              <w:rPr>
                <w:rFonts w:eastAsia="Times New Roman" w:cs="Arial"/>
                <w:b/>
                <w:szCs w:val="20"/>
                <w:lang w:val="en-GB"/>
              </w:rPr>
              <w:t>Impact &amp;</w:t>
            </w:r>
          </w:p>
          <w:p w:rsidR="000204F5" w:rsidRPr="00A06C12" w:rsidRDefault="000204F5" w:rsidP="000F618B">
            <w:pPr>
              <w:spacing w:after="0"/>
              <w:jc w:val="left"/>
              <w:rPr>
                <w:rFonts w:eastAsia="Times New Roman" w:cs="Arial"/>
                <w:b/>
                <w:szCs w:val="20"/>
                <w:lang w:val="en-GB"/>
              </w:rPr>
            </w:pPr>
            <w:r w:rsidRPr="00A06C12">
              <w:rPr>
                <w:rFonts w:eastAsia="Times New Roman" w:cs="Arial"/>
                <w:b/>
                <w:szCs w:val="20"/>
                <w:lang w:val="en-GB"/>
              </w:rPr>
              <w:t>Probability</w:t>
            </w:r>
          </w:p>
        </w:tc>
        <w:tc>
          <w:tcPr>
            <w:tcW w:w="0" w:type="auto"/>
            <w:shd w:val="clear" w:color="auto" w:fill="FFCC00"/>
          </w:tcPr>
          <w:p w:rsidR="000204F5" w:rsidRPr="00A06C12" w:rsidRDefault="000204F5" w:rsidP="000F618B">
            <w:pPr>
              <w:spacing w:after="0"/>
              <w:jc w:val="left"/>
              <w:rPr>
                <w:rFonts w:eastAsia="Times New Roman" w:cs="Arial"/>
                <w:b/>
                <w:szCs w:val="20"/>
                <w:lang w:val="en-GB"/>
              </w:rPr>
            </w:pPr>
            <w:r w:rsidRPr="00A06C12">
              <w:rPr>
                <w:rFonts w:eastAsia="Times New Roman" w:cs="Arial"/>
                <w:b/>
                <w:szCs w:val="20"/>
                <w:lang w:val="en-GB"/>
              </w:rPr>
              <w:t xml:space="preserve">Countermeasures / </w:t>
            </w:r>
            <w:proofErr w:type="spellStart"/>
            <w:r w:rsidRPr="00A06C12">
              <w:rPr>
                <w:rFonts w:eastAsia="Times New Roman" w:cs="Arial"/>
                <w:b/>
                <w:szCs w:val="20"/>
                <w:lang w:val="en-GB"/>
              </w:rPr>
              <w:t>Mngt</w:t>
            </w:r>
            <w:proofErr w:type="spellEnd"/>
            <w:r w:rsidRPr="00A06C12">
              <w:rPr>
                <w:rFonts w:eastAsia="Times New Roman" w:cs="Arial"/>
                <w:b/>
                <w:szCs w:val="20"/>
                <w:lang w:val="en-GB"/>
              </w:rPr>
              <w:t xml:space="preserve"> response</w:t>
            </w:r>
          </w:p>
        </w:tc>
        <w:tc>
          <w:tcPr>
            <w:tcW w:w="1376" w:type="dxa"/>
            <w:shd w:val="clear" w:color="auto" w:fill="FFCC00"/>
          </w:tcPr>
          <w:p w:rsidR="000204F5" w:rsidRPr="00A06C12" w:rsidRDefault="000204F5" w:rsidP="000F618B">
            <w:pPr>
              <w:spacing w:after="0"/>
              <w:jc w:val="left"/>
              <w:rPr>
                <w:rFonts w:eastAsia="Times New Roman" w:cs="Arial"/>
                <w:b/>
                <w:szCs w:val="20"/>
                <w:lang w:val="en-GB"/>
              </w:rPr>
            </w:pPr>
            <w:r w:rsidRPr="00A06C12">
              <w:rPr>
                <w:rFonts w:eastAsia="Times New Roman" w:cs="Arial"/>
                <w:b/>
                <w:szCs w:val="20"/>
                <w:lang w:val="en-GB"/>
              </w:rPr>
              <w:t>Owner</w:t>
            </w:r>
          </w:p>
        </w:tc>
        <w:tc>
          <w:tcPr>
            <w:tcW w:w="854" w:type="dxa"/>
            <w:shd w:val="clear" w:color="auto" w:fill="FFCC00"/>
          </w:tcPr>
          <w:p w:rsidR="000204F5" w:rsidRPr="00A06C12" w:rsidRDefault="000204F5" w:rsidP="000F618B">
            <w:pPr>
              <w:spacing w:after="0"/>
              <w:jc w:val="left"/>
              <w:rPr>
                <w:rFonts w:eastAsia="Times New Roman" w:cs="Arial"/>
                <w:b/>
                <w:szCs w:val="20"/>
                <w:lang w:val="en-GB"/>
              </w:rPr>
            </w:pPr>
            <w:r w:rsidRPr="00A06C12">
              <w:rPr>
                <w:rFonts w:eastAsia="Times New Roman" w:cs="Arial"/>
                <w:b/>
                <w:szCs w:val="20"/>
                <w:lang w:val="en-GB"/>
              </w:rPr>
              <w:t>Submitted, updated by</w:t>
            </w:r>
          </w:p>
        </w:tc>
        <w:tc>
          <w:tcPr>
            <w:tcW w:w="0" w:type="auto"/>
            <w:shd w:val="clear" w:color="auto" w:fill="FFCC00"/>
          </w:tcPr>
          <w:p w:rsidR="000204F5" w:rsidRPr="00A06C12" w:rsidRDefault="000204F5" w:rsidP="000F618B">
            <w:pPr>
              <w:spacing w:after="0"/>
              <w:jc w:val="left"/>
              <w:rPr>
                <w:rFonts w:eastAsia="Times New Roman" w:cs="Arial"/>
                <w:b/>
                <w:szCs w:val="20"/>
                <w:lang w:val="en-GB"/>
              </w:rPr>
            </w:pPr>
            <w:r w:rsidRPr="00A06C12">
              <w:rPr>
                <w:rFonts w:eastAsia="Times New Roman" w:cs="Arial"/>
                <w:b/>
                <w:szCs w:val="20"/>
                <w:lang w:val="en-GB"/>
              </w:rPr>
              <w:t>Last Update</w:t>
            </w:r>
          </w:p>
        </w:tc>
        <w:tc>
          <w:tcPr>
            <w:tcW w:w="0" w:type="auto"/>
            <w:shd w:val="clear" w:color="auto" w:fill="FFCC00"/>
          </w:tcPr>
          <w:p w:rsidR="000204F5" w:rsidRPr="00A06C12" w:rsidRDefault="000204F5" w:rsidP="000F618B">
            <w:pPr>
              <w:spacing w:after="0"/>
              <w:jc w:val="left"/>
              <w:rPr>
                <w:rFonts w:eastAsia="Times New Roman" w:cs="Arial"/>
                <w:b/>
                <w:szCs w:val="20"/>
                <w:lang w:val="en-GB"/>
              </w:rPr>
            </w:pPr>
            <w:r w:rsidRPr="00A06C12">
              <w:rPr>
                <w:rFonts w:eastAsia="Times New Roman" w:cs="Arial"/>
                <w:b/>
                <w:szCs w:val="20"/>
                <w:lang w:val="en-GB"/>
              </w:rPr>
              <w:t>Status</w:t>
            </w:r>
          </w:p>
        </w:tc>
      </w:tr>
      <w:tr w:rsidR="00745253" w:rsidRPr="00A06C12" w:rsidTr="008A3D11">
        <w:tc>
          <w:tcPr>
            <w:tcW w:w="0" w:type="auto"/>
          </w:tcPr>
          <w:p w:rsidR="000204F5" w:rsidRPr="00A06C12" w:rsidRDefault="000204F5" w:rsidP="000F618B">
            <w:pPr>
              <w:spacing w:after="0"/>
              <w:jc w:val="left"/>
              <w:rPr>
                <w:rFonts w:eastAsia="Times New Roman" w:cs="Arial"/>
                <w:szCs w:val="20"/>
                <w:lang w:val="en-GB"/>
              </w:rPr>
            </w:pPr>
            <w:r w:rsidRPr="00A06C12">
              <w:rPr>
                <w:rFonts w:eastAsia="Times New Roman" w:cs="Arial"/>
                <w:szCs w:val="20"/>
                <w:lang w:val="en-GB"/>
              </w:rPr>
              <w:t>1</w:t>
            </w:r>
          </w:p>
        </w:tc>
        <w:tc>
          <w:tcPr>
            <w:tcW w:w="0" w:type="auto"/>
          </w:tcPr>
          <w:p w:rsidR="000204F5" w:rsidRPr="00745253" w:rsidRDefault="000204F5" w:rsidP="000F618B">
            <w:pPr>
              <w:spacing w:after="0"/>
              <w:jc w:val="left"/>
              <w:rPr>
                <w:rFonts w:eastAsia="Times New Roman" w:cs="Arial"/>
                <w:i/>
                <w:szCs w:val="20"/>
                <w:lang w:val="en-GB"/>
              </w:rPr>
            </w:pPr>
          </w:p>
          <w:p w:rsidR="000204F5" w:rsidRPr="00745253" w:rsidRDefault="00134B6B" w:rsidP="00134B6B">
            <w:pPr>
              <w:spacing w:after="0"/>
              <w:jc w:val="left"/>
              <w:rPr>
                <w:rFonts w:eastAsia="Times New Roman" w:cs="Arial"/>
                <w:szCs w:val="20"/>
                <w:lang w:val="en-GB"/>
              </w:rPr>
            </w:pPr>
            <w:r w:rsidRPr="00745253">
              <w:rPr>
                <w:rFonts w:eastAsia="Times New Roman" w:cs="Arial"/>
                <w:szCs w:val="20"/>
                <w:lang w:val="en-GB"/>
              </w:rPr>
              <w:t>Lack of sustained political support</w:t>
            </w:r>
          </w:p>
        </w:tc>
        <w:tc>
          <w:tcPr>
            <w:tcW w:w="0" w:type="auto"/>
          </w:tcPr>
          <w:p w:rsidR="000204F5" w:rsidRPr="00745253" w:rsidRDefault="000204F5" w:rsidP="000F618B">
            <w:pPr>
              <w:spacing w:after="0"/>
              <w:jc w:val="left"/>
              <w:rPr>
                <w:rFonts w:eastAsia="Times New Roman" w:cs="Arial"/>
                <w:szCs w:val="20"/>
                <w:lang w:val="en-GB"/>
              </w:rPr>
            </w:pPr>
          </w:p>
          <w:p w:rsidR="000204F5" w:rsidRPr="00745253" w:rsidRDefault="00134B6B" w:rsidP="00134B6B">
            <w:pPr>
              <w:spacing w:after="0"/>
              <w:jc w:val="left"/>
              <w:rPr>
                <w:rFonts w:eastAsia="Times New Roman" w:cs="Arial"/>
                <w:szCs w:val="20"/>
                <w:lang w:val="en-GB"/>
              </w:rPr>
            </w:pPr>
            <w:r w:rsidRPr="00745253">
              <w:rPr>
                <w:rFonts w:eastAsia="Times New Roman" w:cs="Arial"/>
                <w:szCs w:val="20"/>
                <w:lang w:val="en-GB"/>
              </w:rPr>
              <w:t xml:space="preserve">Project design phase </w:t>
            </w:r>
          </w:p>
        </w:tc>
        <w:tc>
          <w:tcPr>
            <w:tcW w:w="0" w:type="auto"/>
          </w:tcPr>
          <w:p w:rsidR="00134B6B" w:rsidRPr="00745253" w:rsidRDefault="00134B6B" w:rsidP="00134B6B">
            <w:pPr>
              <w:spacing w:after="0"/>
              <w:jc w:val="left"/>
              <w:rPr>
                <w:rFonts w:eastAsia="Times New Roman" w:cs="Arial"/>
                <w:color w:val="0000FF"/>
                <w:szCs w:val="20"/>
              </w:rPr>
            </w:pPr>
          </w:p>
          <w:p w:rsidR="00134B6B" w:rsidRPr="00745253" w:rsidRDefault="00134B6B" w:rsidP="00134B6B">
            <w:pPr>
              <w:spacing w:after="0"/>
              <w:jc w:val="left"/>
              <w:rPr>
                <w:rFonts w:eastAsia="Times New Roman" w:cs="Arial"/>
                <w:i/>
                <w:szCs w:val="20"/>
              </w:rPr>
            </w:pPr>
            <w:r w:rsidRPr="00745253">
              <w:rPr>
                <w:rFonts w:eastAsia="Times New Roman" w:cs="Arial"/>
                <w:szCs w:val="20"/>
              </w:rPr>
              <w:t>Political</w:t>
            </w:r>
            <w:r w:rsidRPr="00745253">
              <w:rPr>
                <w:rFonts w:eastAsia="Times New Roman" w:cs="Arial"/>
                <w:color w:val="0000FF"/>
                <w:szCs w:val="20"/>
              </w:rPr>
              <w:t xml:space="preserve"> </w:t>
            </w:r>
          </w:p>
          <w:p w:rsidR="000204F5" w:rsidRPr="00745253" w:rsidRDefault="000204F5" w:rsidP="000F618B">
            <w:pPr>
              <w:spacing w:after="0"/>
              <w:jc w:val="left"/>
              <w:rPr>
                <w:rFonts w:eastAsia="Times New Roman" w:cs="Arial"/>
                <w:i/>
                <w:szCs w:val="20"/>
              </w:rPr>
            </w:pPr>
          </w:p>
        </w:tc>
        <w:tc>
          <w:tcPr>
            <w:tcW w:w="0" w:type="auto"/>
          </w:tcPr>
          <w:p w:rsidR="000204F5" w:rsidRPr="00745253" w:rsidRDefault="000204F5" w:rsidP="000F618B">
            <w:pPr>
              <w:spacing w:after="0"/>
              <w:jc w:val="left"/>
              <w:rPr>
                <w:rFonts w:eastAsia="Times New Roman" w:cs="Arial"/>
                <w:szCs w:val="20"/>
                <w:lang w:val="en-GB"/>
              </w:rPr>
            </w:pPr>
          </w:p>
          <w:p w:rsidR="000204F5" w:rsidRPr="00745253" w:rsidRDefault="000204F5" w:rsidP="000F618B">
            <w:pPr>
              <w:spacing w:after="0"/>
              <w:jc w:val="left"/>
              <w:rPr>
                <w:rFonts w:eastAsia="Times New Roman" w:cs="Arial"/>
                <w:szCs w:val="20"/>
                <w:lang w:val="en-GB"/>
              </w:rPr>
            </w:pPr>
            <w:r w:rsidRPr="00745253">
              <w:rPr>
                <w:rFonts w:eastAsia="Times New Roman" w:cs="Arial"/>
                <w:szCs w:val="20"/>
                <w:lang w:val="en-GB"/>
              </w:rPr>
              <w:t xml:space="preserve">P = </w:t>
            </w:r>
            <w:r w:rsidR="00134B6B" w:rsidRPr="00745253">
              <w:rPr>
                <w:rFonts w:eastAsia="Times New Roman" w:cs="Arial"/>
                <w:szCs w:val="20"/>
                <w:lang w:val="en-GB"/>
              </w:rPr>
              <w:t xml:space="preserve"> 1</w:t>
            </w:r>
          </w:p>
          <w:p w:rsidR="000204F5" w:rsidRPr="00745253" w:rsidRDefault="000204F5" w:rsidP="000F618B">
            <w:pPr>
              <w:spacing w:after="0"/>
              <w:jc w:val="left"/>
              <w:rPr>
                <w:rFonts w:eastAsia="Times New Roman" w:cs="Arial"/>
                <w:szCs w:val="20"/>
                <w:lang w:val="en-GB"/>
              </w:rPr>
            </w:pPr>
          </w:p>
          <w:p w:rsidR="000204F5" w:rsidRPr="00745253" w:rsidRDefault="000204F5" w:rsidP="000F618B">
            <w:pPr>
              <w:spacing w:after="0"/>
              <w:jc w:val="left"/>
              <w:rPr>
                <w:rFonts w:eastAsia="Times New Roman" w:cs="Arial"/>
                <w:szCs w:val="20"/>
                <w:lang w:val="en-GB"/>
              </w:rPr>
            </w:pPr>
            <w:r w:rsidRPr="00745253">
              <w:rPr>
                <w:rFonts w:eastAsia="Times New Roman" w:cs="Arial"/>
                <w:szCs w:val="20"/>
                <w:lang w:val="en-GB"/>
              </w:rPr>
              <w:t>I =</w:t>
            </w:r>
            <w:r w:rsidR="00745253" w:rsidRPr="00745253">
              <w:rPr>
                <w:rFonts w:eastAsia="Times New Roman" w:cs="Arial"/>
                <w:szCs w:val="20"/>
                <w:lang w:val="en-GB"/>
              </w:rPr>
              <w:t xml:space="preserve"> 3</w:t>
            </w:r>
          </w:p>
          <w:p w:rsidR="000204F5" w:rsidRPr="00745253" w:rsidRDefault="000204F5" w:rsidP="000F618B">
            <w:pPr>
              <w:spacing w:after="0"/>
              <w:jc w:val="left"/>
              <w:rPr>
                <w:rFonts w:eastAsia="Times New Roman" w:cs="Arial"/>
                <w:i/>
                <w:szCs w:val="20"/>
                <w:lang w:val="en-GB"/>
              </w:rPr>
            </w:pPr>
          </w:p>
          <w:p w:rsidR="000204F5" w:rsidRPr="00745253" w:rsidRDefault="000204F5" w:rsidP="000F618B">
            <w:pPr>
              <w:spacing w:after="0"/>
              <w:jc w:val="left"/>
              <w:rPr>
                <w:rFonts w:eastAsia="Times New Roman" w:cs="Arial"/>
                <w:i/>
                <w:szCs w:val="20"/>
                <w:lang w:val="en-GB"/>
              </w:rPr>
            </w:pPr>
          </w:p>
        </w:tc>
        <w:tc>
          <w:tcPr>
            <w:tcW w:w="0" w:type="auto"/>
          </w:tcPr>
          <w:p w:rsidR="000204F5" w:rsidRPr="00A06C12" w:rsidRDefault="000204F5" w:rsidP="000F618B">
            <w:pPr>
              <w:spacing w:after="0"/>
              <w:jc w:val="left"/>
              <w:rPr>
                <w:rFonts w:eastAsia="Times New Roman" w:cs="Arial"/>
                <w:szCs w:val="20"/>
                <w:lang w:val="en-GB"/>
              </w:rPr>
            </w:pPr>
          </w:p>
          <w:p w:rsidR="000204F5" w:rsidRPr="00A06C12" w:rsidRDefault="00134B6B" w:rsidP="00134B6B">
            <w:pPr>
              <w:spacing w:after="0"/>
              <w:jc w:val="left"/>
              <w:rPr>
                <w:rFonts w:eastAsia="Times New Roman" w:cs="Arial"/>
                <w:i/>
                <w:szCs w:val="20"/>
                <w:lang w:val="en-GB"/>
              </w:rPr>
            </w:pPr>
            <w:r w:rsidRPr="00745253">
              <w:rPr>
                <w:rFonts w:cs="Arial"/>
                <w:bCs/>
                <w:szCs w:val="20"/>
              </w:rPr>
              <w:t>International support for this regional project will provide some additional assistance to maintaining political stability within the region. The project design foresees activities that will strengthen country commitment through improved science and understanding, exchanges and consultations, awareness campaigns and capacity building</w:t>
            </w:r>
          </w:p>
        </w:tc>
        <w:tc>
          <w:tcPr>
            <w:tcW w:w="1376" w:type="dxa"/>
          </w:tcPr>
          <w:p w:rsidR="000204F5" w:rsidRPr="00A06C12" w:rsidRDefault="000204F5" w:rsidP="000F618B">
            <w:pPr>
              <w:spacing w:after="0"/>
              <w:jc w:val="left"/>
              <w:rPr>
                <w:rFonts w:eastAsia="Times New Roman" w:cs="Arial"/>
                <w:i/>
                <w:szCs w:val="20"/>
                <w:lang w:val="en-GB"/>
              </w:rPr>
            </w:pPr>
          </w:p>
          <w:p w:rsidR="000204F5" w:rsidRDefault="00134B6B" w:rsidP="00745253">
            <w:pPr>
              <w:spacing w:after="0"/>
              <w:jc w:val="left"/>
              <w:rPr>
                <w:rFonts w:eastAsia="Times New Roman" w:cs="Arial"/>
                <w:szCs w:val="20"/>
                <w:lang w:val="en-GB"/>
              </w:rPr>
            </w:pPr>
            <w:r w:rsidRPr="00745253">
              <w:rPr>
                <w:rFonts w:eastAsia="Times New Roman" w:cs="Arial"/>
                <w:szCs w:val="20"/>
                <w:lang w:val="en-GB"/>
              </w:rPr>
              <w:t xml:space="preserve">UNESCO </w:t>
            </w:r>
            <w:r w:rsidR="008A3D11">
              <w:rPr>
                <w:rFonts w:eastAsia="Times New Roman" w:cs="Arial"/>
                <w:szCs w:val="20"/>
                <w:lang w:val="en-GB"/>
              </w:rPr>
              <w:t>–</w:t>
            </w:r>
            <w:r w:rsidRPr="00745253">
              <w:rPr>
                <w:rFonts w:eastAsia="Times New Roman" w:cs="Arial"/>
                <w:szCs w:val="20"/>
                <w:lang w:val="en-GB"/>
              </w:rPr>
              <w:t xml:space="preserve"> IHP</w:t>
            </w:r>
          </w:p>
          <w:p w:rsidR="008A3D11" w:rsidRPr="00134B6B" w:rsidRDefault="008A3D11" w:rsidP="00745253">
            <w:pPr>
              <w:spacing w:after="0"/>
              <w:jc w:val="left"/>
              <w:rPr>
                <w:rFonts w:eastAsia="Times New Roman" w:cs="Arial"/>
                <w:szCs w:val="20"/>
                <w:lang w:val="en-GB"/>
              </w:rPr>
            </w:pPr>
            <w:r>
              <w:rPr>
                <w:rFonts w:eastAsia="Times New Roman" w:cs="Arial"/>
                <w:szCs w:val="20"/>
                <w:lang w:val="en-GB"/>
              </w:rPr>
              <w:t>UNDP</w:t>
            </w:r>
          </w:p>
        </w:tc>
        <w:tc>
          <w:tcPr>
            <w:tcW w:w="854" w:type="dxa"/>
          </w:tcPr>
          <w:p w:rsidR="000204F5" w:rsidRDefault="000204F5" w:rsidP="000F618B">
            <w:pPr>
              <w:spacing w:after="0"/>
              <w:jc w:val="left"/>
              <w:rPr>
                <w:rFonts w:eastAsia="Times New Roman" w:cs="Arial"/>
                <w:i/>
                <w:szCs w:val="20"/>
                <w:lang w:val="en-GB"/>
              </w:rPr>
            </w:pPr>
          </w:p>
          <w:p w:rsidR="00745253" w:rsidRPr="00A06C12" w:rsidRDefault="00745253" w:rsidP="000F618B">
            <w:pPr>
              <w:spacing w:after="0"/>
              <w:jc w:val="left"/>
              <w:rPr>
                <w:rFonts w:eastAsia="Times New Roman" w:cs="Arial"/>
                <w:i/>
                <w:szCs w:val="20"/>
                <w:lang w:val="en-GB"/>
              </w:rPr>
            </w:pPr>
          </w:p>
        </w:tc>
        <w:tc>
          <w:tcPr>
            <w:tcW w:w="0" w:type="auto"/>
          </w:tcPr>
          <w:p w:rsidR="000204F5" w:rsidRPr="00A06C12" w:rsidRDefault="000204F5" w:rsidP="000F618B">
            <w:pPr>
              <w:spacing w:after="0"/>
              <w:jc w:val="left"/>
              <w:rPr>
                <w:rFonts w:eastAsia="Times New Roman" w:cs="Arial"/>
                <w:i/>
                <w:szCs w:val="20"/>
                <w:lang w:val="en-GB"/>
              </w:rPr>
            </w:pPr>
          </w:p>
        </w:tc>
        <w:tc>
          <w:tcPr>
            <w:tcW w:w="0" w:type="auto"/>
          </w:tcPr>
          <w:p w:rsidR="00745253" w:rsidRPr="00A06C12" w:rsidRDefault="00745253" w:rsidP="00745253">
            <w:pPr>
              <w:spacing w:after="0"/>
              <w:jc w:val="left"/>
              <w:rPr>
                <w:rFonts w:eastAsia="Times New Roman" w:cs="Arial"/>
                <w:i/>
                <w:szCs w:val="20"/>
                <w:lang w:val="en-GB"/>
              </w:rPr>
            </w:pPr>
          </w:p>
          <w:p w:rsidR="000204F5" w:rsidRPr="00A06C12" w:rsidRDefault="000204F5" w:rsidP="000F618B">
            <w:pPr>
              <w:spacing w:after="0"/>
              <w:jc w:val="left"/>
              <w:rPr>
                <w:rFonts w:eastAsia="Times New Roman" w:cs="Arial"/>
                <w:i/>
                <w:szCs w:val="20"/>
                <w:lang w:val="en-GB"/>
              </w:rPr>
            </w:pPr>
          </w:p>
        </w:tc>
      </w:tr>
    </w:tbl>
    <w:p w:rsidR="00C24361" w:rsidRDefault="00C24361"/>
    <w:sectPr w:rsidR="00C24361" w:rsidSect="000204F5">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04F5"/>
    <w:rsid w:val="000204F5"/>
    <w:rsid w:val="00134B6B"/>
    <w:rsid w:val="00745253"/>
    <w:rsid w:val="008A3D11"/>
    <w:rsid w:val="00C24361"/>
    <w:rsid w:val="00C87968"/>
    <w:rsid w:val="00D338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A2CFA6-0830-4195-82CE-F7007A8BD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204F5"/>
    <w:pPr>
      <w:spacing w:after="60" w:line="240" w:lineRule="auto"/>
      <w:jc w:val="both"/>
    </w:pPr>
    <w:rPr>
      <w:rFonts w:ascii="Calibri" w:eastAsia="SimSun" w:hAnsi="Calibri" w:cs="Times New Roman"/>
      <w:sz w:val="20"/>
      <w:szCs w:val="24"/>
      <w:lang w:val="en-US"/>
    </w:rPr>
  </w:style>
  <w:style w:type="paragraph" w:styleId="Heading2">
    <w:name w:val="heading 2"/>
    <w:basedOn w:val="Normal"/>
    <w:next w:val="Normal"/>
    <w:link w:val="Heading2Char1"/>
    <w:qFormat/>
    <w:rsid w:val="000204F5"/>
    <w:pPr>
      <w:keepNext/>
      <w:ind w:left="720"/>
      <w:outlineLvl w:val="1"/>
    </w:pPr>
    <w:rPr>
      <w:rFonts w:ascii="Arial Narrow" w:hAnsi="Arial Narrow"/>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0204F5"/>
    <w:rPr>
      <w:rFonts w:asciiTheme="majorHAnsi" w:eastAsiaTheme="majorEastAsia" w:hAnsiTheme="majorHAnsi" w:cstheme="majorBidi"/>
      <w:color w:val="2E74B5" w:themeColor="accent1" w:themeShade="BF"/>
      <w:sz w:val="26"/>
      <w:szCs w:val="26"/>
      <w:lang w:val="en-US"/>
    </w:rPr>
  </w:style>
  <w:style w:type="character" w:customStyle="1" w:styleId="Heading2Char1">
    <w:name w:val="Heading 2 Char1"/>
    <w:link w:val="Heading2"/>
    <w:locked/>
    <w:rsid w:val="000204F5"/>
    <w:rPr>
      <w:rFonts w:ascii="Arial Narrow" w:eastAsia="SimSun" w:hAnsi="Arial Narrow" w:cs="Times New Roman"/>
      <w:b/>
      <w:bCs/>
      <w:sz w:val="20"/>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9919</GEFID>
    <ProjectType xmlns="ceb00776-aa5c-4fc8-b6fe-5f035152e4b6">FSP</ProjectType>
    <GEFProjectID xmlns="ceb00776-aa5c-4fc8-b6fe-5f035152e4b6">70a26170-df7c-e811-8124-3863bb2e1360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Implementation of the SAP of the Dinaric Karst Aquifer System: Improving Groundwater Governance and Sustainability of Related Ecosystems </ProjectTitle>
    <TrustFundType xmlns="ceb00776-aa5c-4fc8-b6fe-5f035152e4b6">GET</TrustFundType>
    <TaxCatchAll xmlns="3e02667f-0271-471b-bd6e-11a2e16def1d"/>
    <DocumentTitle xmlns="ceb00776-aa5c-4fc8-b6fe-5f035152e4b6">PIMS 5776_Annex H_Risk Log</DocumentTitle>
  </documentManagement>
</p:properties>
</file>

<file path=customXml/itemProps1.xml><?xml version="1.0" encoding="utf-8"?>
<ds:datastoreItem xmlns:ds="http://schemas.openxmlformats.org/officeDocument/2006/customXml" ds:itemID="{89BC6CB0-3D96-4193-A6AF-AA95F75885E9}"/>
</file>

<file path=customXml/itemProps2.xml><?xml version="1.0" encoding="utf-8"?>
<ds:datastoreItem xmlns:ds="http://schemas.openxmlformats.org/officeDocument/2006/customXml" ds:itemID="{E069283E-8F4E-417C-8E68-B23F560FF31A}"/>
</file>

<file path=customXml/itemProps3.xml><?xml version="1.0" encoding="utf-8"?>
<ds:datastoreItem xmlns:ds="http://schemas.openxmlformats.org/officeDocument/2006/customXml" ds:itemID="{BD2FA468-4CD1-4E54-855F-3E346D91E582}"/>
</file>

<file path=docProps/app.xml><?xml version="1.0" encoding="utf-8"?>
<Properties xmlns="http://schemas.openxmlformats.org/officeDocument/2006/extended-properties" xmlns:vt="http://schemas.openxmlformats.org/officeDocument/2006/docPropsVTypes">
  <Template>Normal.dotm</Template>
  <TotalTime>3</TotalTime>
  <Pages>1</Pages>
  <Words>91</Words>
  <Characters>525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UNESCO</Company>
  <LinksUpToDate>false</LinksUpToDate>
  <CharactersWithSpaces>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Antonakopoulou, Mariela</dc:creator>
  <cp:keywords/>
  <dc:description/>
  <cp:lastModifiedBy>Carline Jean-Louis</cp:lastModifiedBy>
  <cp:revision>2</cp:revision>
  <dcterms:created xsi:type="dcterms:W3CDTF">2019-05-23T18:50:00Z</dcterms:created>
  <dcterms:modified xsi:type="dcterms:W3CDTF">2019-05-23T18:50:00Z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